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CE" w:rsidRPr="00034858" w:rsidRDefault="00A54F2C" w:rsidP="00A54F2C">
      <w:pPr>
        <w:jc w:val="center"/>
        <w:rPr>
          <w:rFonts w:ascii="Arial" w:hAnsi="Arial" w:cs="Arial"/>
          <w:b/>
        </w:rPr>
      </w:pPr>
      <w:r w:rsidRPr="00034858">
        <w:rPr>
          <w:rFonts w:ascii="Arial" w:hAnsi="Arial" w:cs="Arial"/>
          <w:b/>
        </w:rPr>
        <w:t>Role Profile</w:t>
      </w:r>
    </w:p>
    <w:p w:rsidR="005E5A73" w:rsidRPr="00034858" w:rsidRDefault="005E5A73" w:rsidP="003576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1843"/>
        <w:gridCol w:w="8392"/>
      </w:tblGrid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392" w:type="dxa"/>
          </w:tcPr>
          <w:p w:rsidR="005E5A73" w:rsidRPr="00034858" w:rsidRDefault="00210B21" w:rsidP="00357681">
            <w:pPr>
              <w:spacing w:before="120" w:after="120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Clerical Assistant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8392" w:type="dxa"/>
          </w:tcPr>
          <w:p w:rsidR="005E5A73" w:rsidRPr="00034858" w:rsidRDefault="00210B21" w:rsidP="00357681">
            <w:pPr>
              <w:spacing w:before="120" w:after="120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HSLS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8392" w:type="dxa"/>
          </w:tcPr>
          <w:p w:rsidR="005E5A73" w:rsidRPr="00034858" w:rsidRDefault="00210B21" w:rsidP="00357681">
            <w:pPr>
              <w:spacing w:before="120" w:after="120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Service Manager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Period of Post:</w:t>
            </w:r>
          </w:p>
        </w:tc>
        <w:tc>
          <w:tcPr>
            <w:tcW w:w="8392" w:type="dxa"/>
          </w:tcPr>
          <w:p w:rsidR="005E5A73" w:rsidRPr="00034858" w:rsidRDefault="00210B21" w:rsidP="00357681">
            <w:pPr>
              <w:spacing w:before="120" w:after="120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Permanent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392" w:type="dxa"/>
          </w:tcPr>
          <w:p w:rsidR="005E5A73" w:rsidRPr="00034858" w:rsidRDefault="005E5A73" w:rsidP="00210B2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Based at Hansel, Bro</w:t>
            </w:r>
            <w:r w:rsidR="00210B21" w:rsidRPr="00034858">
              <w:rPr>
                <w:rFonts w:ascii="Arial" w:hAnsi="Arial" w:cs="Arial"/>
              </w:rPr>
              <w:t>admeadows, Symington, Ayrshire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392" w:type="dxa"/>
          </w:tcPr>
          <w:p w:rsidR="005E5A73" w:rsidRPr="00034858" w:rsidRDefault="00210B21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Normally 15</w:t>
            </w:r>
            <w:r w:rsidR="005E5A73" w:rsidRPr="00034858">
              <w:rPr>
                <w:rFonts w:ascii="Arial" w:hAnsi="Arial" w:cs="Arial"/>
              </w:rPr>
              <w:t xml:space="preserve"> per week</w:t>
            </w:r>
          </w:p>
          <w:p w:rsidR="005E5A73" w:rsidRPr="00034858" w:rsidRDefault="005E5A73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Additional hours may be required to be worked in order to meet the exigencies of the service</w:t>
            </w:r>
          </w:p>
        </w:tc>
      </w:tr>
      <w:tr w:rsidR="005E5A73" w:rsidRPr="00034858" w:rsidTr="005F2E6A">
        <w:tc>
          <w:tcPr>
            <w:tcW w:w="1843" w:type="dxa"/>
          </w:tcPr>
          <w:p w:rsidR="005E5A73" w:rsidRPr="00034858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Salary scale:</w:t>
            </w:r>
          </w:p>
        </w:tc>
        <w:tc>
          <w:tcPr>
            <w:tcW w:w="8392" w:type="dxa"/>
          </w:tcPr>
          <w:p w:rsidR="005E5A73" w:rsidRPr="00034858" w:rsidRDefault="005E5A73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The salary scale for the post is:</w:t>
            </w:r>
          </w:p>
          <w:p w:rsidR="008A662B" w:rsidRPr="00034858" w:rsidRDefault="008A662B" w:rsidP="003576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Point </w:t>
            </w:r>
            <w:r w:rsidR="00751C66">
              <w:rPr>
                <w:rFonts w:ascii="Arial" w:hAnsi="Arial" w:cs="Arial"/>
              </w:rPr>
              <w:t>12</w:t>
            </w:r>
            <w:r w:rsidRPr="00034858">
              <w:rPr>
                <w:rFonts w:ascii="Arial" w:hAnsi="Arial" w:cs="Arial"/>
              </w:rPr>
              <w:t xml:space="preserve"> - </w:t>
            </w:r>
            <w:r w:rsidR="00751C66">
              <w:rPr>
                <w:rFonts w:ascii="Arial" w:hAnsi="Arial" w:cs="Arial"/>
              </w:rPr>
              <w:tab/>
            </w:r>
            <w:r w:rsidRPr="00034858">
              <w:rPr>
                <w:rFonts w:ascii="Arial" w:hAnsi="Arial" w:cs="Arial"/>
              </w:rPr>
              <w:t>£</w:t>
            </w:r>
            <w:r w:rsidR="00751C66">
              <w:rPr>
                <w:rFonts w:ascii="Arial" w:hAnsi="Arial" w:cs="Arial"/>
              </w:rPr>
              <w:t>17,829</w:t>
            </w:r>
          </w:p>
          <w:p w:rsidR="008A662B" w:rsidRPr="00034858" w:rsidRDefault="008A662B" w:rsidP="003576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Point </w:t>
            </w:r>
            <w:r w:rsidR="00751C66">
              <w:rPr>
                <w:rFonts w:ascii="Arial" w:hAnsi="Arial" w:cs="Arial"/>
              </w:rPr>
              <w:t>13</w:t>
            </w:r>
            <w:r w:rsidRPr="00034858">
              <w:rPr>
                <w:rFonts w:ascii="Arial" w:hAnsi="Arial" w:cs="Arial"/>
              </w:rPr>
              <w:t xml:space="preserve"> - </w:t>
            </w:r>
            <w:r w:rsidR="00751C66">
              <w:rPr>
                <w:rFonts w:ascii="Arial" w:hAnsi="Arial" w:cs="Arial"/>
              </w:rPr>
              <w:tab/>
            </w:r>
            <w:r w:rsidRPr="00034858">
              <w:rPr>
                <w:rFonts w:ascii="Arial" w:hAnsi="Arial" w:cs="Arial"/>
              </w:rPr>
              <w:t>£</w:t>
            </w:r>
            <w:r w:rsidR="00751C66">
              <w:rPr>
                <w:rFonts w:ascii="Arial" w:hAnsi="Arial" w:cs="Arial"/>
              </w:rPr>
              <w:t>18,195</w:t>
            </w:r>
          </w:p>
          <w:p w:rsidR="008A662B" w:rsidRPr="00034858" w:rsidRDefault="008A662B" w:rsidP="008A662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Point </w:t>
            </w:r>
            <w:r w:rsidR="00751C66">
              <w:rPr>
                <w:rFonts w:ascii="Arial" w:hAnsi="Arial" w:cs="Arial"/>
              </w:rPr>
              <w:t>14</w:t>
            </w:r>
            <w:r w:rsidRPr="00034858">
              <w:rPr>
                <w:rFonts w:ascii="Arial" w:hAnsi="Arial" w:cs="Arial"/>
              </w:rPr>
              <w:t xml:space="preserve"> - </w:t>
            </w:r>
            <w:r w:rsidR="00751C66">
              <w:rPr>
                <w:rFonts w:ascii="Arial" w:hAnsi="Arial" w:cs="Arial"/>
              </w:rPr>
              <w:tab/>
            </w:r>
            <w:r w:rsidRPr="00034858">
              <w:rPr>
                <w:rFonts w:ascii="Arial" w:hAnsi="Arial" w:cs="Arial"/>
              </w:rPr>
              <w:t>£</w:t>
            </w:r>
            <w:r w:rsidR="00751C66">
              <w:rPr>
                <w:rFonts w:ascii="Arial" w:hAnsi="Arial" w:cs="Arial"/>
              </w:rPr>
              <w:t>18,573</w:t>
            </w:r>
          </w:p>
          <w:p w:rsidR="005E5A73" w:rsidRPr="00034858" w:rsidRDefault="005E5A73" w:rsidP="00751C66">
            <w:pPr>
              <w:pStyle w:val="ListParagraph"/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5E5A73" w:rsidRPr="00034858" w:rsidRDefault="005E5A73" w:rsidP="003576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10235"/>
      </w:tblGrid>
      <w:tr w:rsidR="005E5A73" w:rsidRPr="00034858" w:rsidTr="005F2E6A">
        <w:tc>
          <w:tcPr>
            <w:tcW w:w="10235" w:type="dxa"/>
          </w:tcPr>
          <w:p w:rsidR="005E5A73" w:rsidRPr="00034858" w:rsidRDefault="005E5A73" w:rsidP="00357681">
            <w:pPr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Job Purpose:</w:t>
            </w:r>
          </w:p>
          <w:p w:rsidR="00CC31F3" w:rsidRPr="00034858" w:rsidRDefault="00CC31F3" w:rsidP="00357681">
            <w:pPr>
              <w:rPr>
                <w:rFonts w:ascii="Arial" w:hAnsi="Arial" w:cs="Arial"/>
                <w:b/>
              </w:rPr>
            </w:pPr>
          </w:p>
          <w:p w:rsidR="00CC31F3" w:rsidRPr="00034858" w:rsidRDefault="00CC31F3" w:rsidP="00CC31F3">
            <w:pPr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To </w:t>
            </w:r>
            <w:r w:rsidR="00751C66">
              <w:rPr>
                <w:rFonts w:ascii="Arial" w:hAnsi="Arial" w:cs="Arial"/>
              </w:rPr>
              <w:t xml:space="preserve">provide </w:t>
            </w:r>
            <w:r w:rsidR="005D1A6F">
              <w:rPr>
                <w:rFonts w:ascii="Arial" w:hAnsi="Arial" w:cs="Arial"/>
              </w:rPr>
              <w:t xml:space="preserve">efficient and effective </w:t>
            </w:r>
            <w:r w:rsidR="00751C66">
              <w:rPr>
                <w:rFonts w:ascii="Arial" w:hAnsi="Arial" w:cs="Arial"/>
              </w:rPr>
              <w:t xml:space="preserve">administrative support to the Hansel Supported Living Team (HSLS), </w:t>
            </w:r>
            <w:r w:rsidR="005D1A6F">
              <w:rPr>
                <w:rFonts w:ascii="Arial" w:hAnsi="Arial" w:cs="Arial"/>
              </w:rPr>
              <w:t>which responds</w:t>
            </w:r>
            <w:r w:rsidRPr="00034858">
              <w:rPr>
                <w:rFonts w:ascii="Arial" w:hAnsi="Arial" w:cs="Arial"/>
              </w:rPr>
              <w:t xml:space="preserve"> to the </w:t>
            </w:r>
            <w:r w:rsidR="00751C66">
              <w:rPr>
                <w:rFonts w:ascii="Arial" w:hAnsi="Arial" w:cs="Arial"/>
              </w:rPr>
              <w:t xml:space="preserve">changing and </w:t>
            </w:r>
            <w:r w:rsidRPr="00034858">
              <w:rPr>
                <w:rFonts w:ascii="Arial" w:hAnsi="Arial" w:cs="Arial"/>
              </w:rPr>
              <w:t xml:space="preserve">developing needs of the </w:t>
            </w:r>
            <w:r w:rsidR="00751C66">
              <w:rPr>
                <w:rFonts w:ascii="Arial" w:hAnsi="Arial" w:cs="Arial"/>
              </w:rPr>
              <w:t>team</w:t>
            </w:r>
            <w:r w:rsidRPr="00034858">
              <w:rPr>
                <w:rFonts w:ascii="Arial" w:hAnsi="Arial" w:cs="Arial"/>
              </w:rPr>
              <w:t>.</w:t>
            </w:r>
          </w:p>
          <w:p w:rsidR="00CC31F3" w:rsidRPr="00034858" w:rsidRDefault="00CC31F3" w:rsidP="00CC31F3">
            <w:pPr>
              <w:rPr>
                <w:rFonts w:ascii="Arial" w:hAnsi="Arial" w:cs="Arial"/>
              </w:rPr>
            </w:pPr>
          </w:p>
          <w:p w:rsidR="00CC31F3" w:rsidRPr="00034858" w:rsidRDefault="00CC31F3" w:rsidP="00CC31F3">
            <w:pPr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To be innovative in adapting/devising administrative systems to meet those needs.</w:t>
            </w:r>
          </w:p>
          <w:p w:rsidR="008A662B" w:rsidRPr="00034858" w:rsidRDefault="008A662B" w:rsidP="00357681">
            <w:pPr>
              <w:jc w:val="both"/>
              <w:rPr>
                <w:rFonts w:ascii="Arial" w:hAnsi="Arial" w:cs="Arial"/>
              </w:rPr>
            </w:pPr>
          </w:p>
          <w:p w:rsidR="005E5A73" w:rsidRPr="00034858" w:rsidRDefault="005E5A73" w:rsidP="008A662B">
            <w:pPr>
              <w:rPr>
                <w:rFonts w:ascii="Arial" w:hAnsi="Arial" w:cs="Arial"/>
              </w:rPr>
            </w:pPr>
          </w:p>
        </w:tc>
      </w:tr>
      <w:tr w:rsidR="005E5A73" w:rsidRPr="00034858" w:rsidTr="005F2E6A">
        <w:tc>
          <w:tcPr>
            <w:tcW w:w="10235" w:type="dxa"/>
          </w:tcPr>
          <w:p w:rsidR="005E5A73" w:rsidRPr="00034858" w:rsidRDefault="005E5A73" w:rsidP="00357681">
            <w:pPr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Key responsibilities:</w:t>
            </w:r>
          </w:p>
          <w:p w:rsidR="00357681" w:rsidRPr="00E33888" w:rsidRDefault="00357681" w:rsidP="00357681">
            <w:pPr>
              <w:jc w:val="both"/>
              <w:rPr>
                <w:rFonts w:ascii="Arial" w:hAnsi="Arial" w:cs="Arial"/>
              </w:rPr>
            </w:pPr>
          </w:p>
          <w:p w:rsidR="00734E1F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E33888">
              <w:rPr>
                <w:rFonts w:ascii="Arial" w:hAnsi="Arial" w:cs="Arial"/>
              </w:rPr>
              <w:t>Provide general office support including photo-copying, filing, document preparation and mail handling</w:t>
            </w:r>
            <w:r w:rsidR="00DD4211">
              <w:rPr>
                <w:rFonts w:ascii="Arial" w:hAnsi="Arial" w:cs="Arial"/>
              </w:rPr>
              <w:t>.</w:t>
            </w:r>
          </w:p>
          <w:p w:rsidR="00EA5453" w:rsidRDefault="00EA5453" w:rsidP="00EA5453">
            <w:pPr>
              <w:pStyle w:val="ListParagraph"/>
              <w:ind w:left="459"/>
              <w:jc w:val="both"/>
              <w:rPr>
                <w:rFonts w:ascii="Arial" w:hAnsi="Arial" w:cs="Arial"/>
              </w:rPr>
            </w:pPr>
          </w:p>
          <w:p w:rsidR="00EA5453" w:rsidRDefault="006316D1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33888" w:rsidRPr="00E33888">
              <w:rPr>
                <w:rFonts w:ascii="Arial" w:hAnsi="Arial" w:cs="Arial"/>
              </w:rPr>
              <w:t>aintain administrative systems on a day-to-day basis in respect of areas of direct responsibility.</w:t>
            </w:r>
          </w:p>
          <w:p w:rsidR="00734E1F" w:rsidRPr="00EA5453" w:rsidRDefault="00734E1F" w:rsidP="00EA5453">
            <w:pPr>
              <w:jc w:val="both"/>
              <w:rPr>
                <w:rFonts w:ascii="Arial" w:hAnsi="Arial" w:cs="Arial"/>
              </w:rPr>
            </w:pPr>
          </w:p>
          <w:p w:rsidR="00734E1F" w:rsidRPr="00EA5453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EA5453">
              <w:rPr>
                <w:rFonts w:ascii="Arial" w:hAnsi="Arial" w:cs="Arial"/>
              </w:rPr>
              <w:t>Accurate data input and maintenance of customers and team member records, where required, in line with GDPR regulations.</w:t>
            </w:r>
          </w:p>
          <w:p w:rsidR="00E33888" w:rsidRPr="00EA5453" w:rsidRDefault="00E33888" w:rsidP="00EA5453">
            <w:pPr>
              <w:jc w:val="both"/>
              <w:rPr>
                <w:rFonts w:ascii="Arial" w:hAnsi="Arial" w:cs="Arial"/>
              </w:rPr>
            </w:pPr>
          </w:p>
          <w:p w:rsidR="00734E1F" w:rsidRPr="00E33888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33888">
              <w:rPr>
                <w:rFonts w:ascii="Arial" w:hAnsi="Arial" w:cs="Arial"/>
              </w:rPr>
              <w:t>ndertake word processing of correspondence, minutes and reports to a high standard, as required.</w:t>
            </w:r>
          </w:p>
          <w:p w:rsidR="00734E1F" w:rsidRPr="00E33888" w:rsidRDefault="00734E1F" w:rsidP="00EA5453">
            <w:pPr>
              <w:pStyle w:val="ListParagraph"/>
              <w:ind w:left="459"/>
              <w:jc w:val="both"/>
              <w:rPr>
                <w:rFonts w:ascii="Arial" w:hAnsi="Arial" w:cs="Arial"/>
              </w:rPr>
            </w:pPr>
          </w:p>
          <w:p w:rsidR="00BF63D6" w:rsidRPr="00734E1F" w:rsidRDefault="0095322A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34E1F">
              <w:rPr>
                <w:rFonts w:ascii="Arial" w:hAnsi="Arial" w:cs="Arial"/>
              </w:rPr>
              <w:t>A</w:t>
            </w:r>
            <w:r w:rsidR="00BF63D6" w:rsidRPr="00734E1F">
              <w:rPr>
                <w:rFonts w:ascii="Arial" w:hAnsi="Arial" w:cs="Arial"/>
              </w:rPr>
              <w:t>ssist with the development of admin</w:t>
            </w:r>
            <w:r w:rsidR="00751C66" w:rsidRPr="00734E1F">
              <w:rPr>
                <w:rFonts w:ascii="Arial" w:hAnsi="Arial" w:cs="Arial"/>
              </w:rPr>
              <w:t xml:space="preserve"> s</w:t>
            </w:r>
            <w:r w:rsidR="00BF63D6" w:rsidRPr="00734E1F">
              <w:rPr>
                <w:rFonts w:ascii="Arial" w:hAnsi="Arial" w:cs="Arial"/>
              </w:rPr>
              <w:t>ystems/documentation/report formats/databases</w:t>
            </w:r>
            <w:r w:rsidR="00EA5453">
              <w:rPr>
                <w:rFonts w:ascii="Arial" w:hAnsi="Arial" w:cs="Arial"/>
              </w:rPr>
              <w:t>, in light of new technology and service development,</w:t>
            </w:r>
            <w:r w:rsidR="00751C66" w:rsidRPr="00734E1F">
              <w:rPr>
                <w:rFonts w:ascii="Arial" w:hAnsi="Arial" w:cs="Arial"/>
              </w:rPr>
              <w:t xml:space="preserve"> and maintain these systems a</w:t>
            </w:r>
            <w:r w:rsidR="00DD4211">
              <w:rPr>
                <w:rFonts w:ascii="Arial" w:hAnsi="Arial" w:cs="Arial"/>
              </w:rPr>
              <w:t>ccordingly</w:t>
            </w:r>
            <w:r w:rsidR="00751C66" w:rsidRPr="00734E1F">
              <w:rPr>
                <w:rFonts w:ascii="Arial" w:hAnsi="Arial" w:cs="Arial"/>
              </w:rPr>
              <w:t>.</w:t>
            </w:r>
          </w:p>
          <w:p w:rsidR="00EA5453" w:rsidRDefault="00EA5453" w:rsidP="00EA5453">
            <w:pPr>
              <w:pStyle w:val="ListParagraph"/>
              <w:ind w:left="459"/>
              <w:jc w:val="both"/>
              <w:rPr>
                <w:rFonts w:ascii="Arial" w:hAnsi="Arial" w:cs="Arial"/>
              </w:rPr>
            </w:pPr>
          </w:p>
          <w:p w:rsidR="005F2E6A" w:rsidRPr="00DD4211" w:rsidRDefault="005F2E6A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D4211">
              <w:rPr>
                <w:rFonts w:ascii="Arial" w:hAnsi="Arial" w:cs="Arial"/>
              </w:rPr>
              <w:t>Preparation of leaflets, posters, flyers, illustrated documentation, in line with organisational brand guidelines.</w:t>
            </w:r>
          </w:p>
          <w:p w:rsidR="00BF63D6" w:rsidRPr="00EA5453" w:rsidRDefault="00BF63D6" w:rsidP="00EA5453">
            <w:pPr>
              <w:jc w:val="both"/>
              <w:rPr>
                <w:rFonts w:ascii="Arial" w:hAnsi="Arial" w:cs="Arial"/>
              </w:rPr>
            </w:pPr>
          </w:p>
          <w:p w:rsidR="00734E1F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EA5453">
              <w:rPr>
                <w:rFonts w:ascii="Arial" w:hAnsi="Arial" w:cs="Arial"/>
              </w:rPr>
              <w:t>Order and maintain office stationery resources.</w:t>
            </w:r>
          </w:p>
          <w:p w:rsidR="00DD4211" w:rsidRDefault="00DD4211" w:rsidP="00DD4211">
            <w:pPr>
              <w:jc w:val="both"/>
              <w:rPr>
                <w:rFonts w:ascii="Arial" w:hAnsi="Arial" w:cs="Arial"/>
              </w:rPr>
            </w:pPr>
          </w:p>
          <w:p w:rsidR="006316D1" w:rsidRPr="00DD4211" w:rsidRDefault="006316D1" w:rsidP="00DD4211">
            <w:pPr>
              <w:jc w:val="both"/>
              <w:rPr>
                <w:rFonts w:ascii="Arial" w:hAnsi="Arial" w:cs="Arial"/>
              </w:rPr>
            </w:pPr>
          </w:p>
          <w:p w:rsidR="00734E1F" w:rsidRPr="00E33888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E33888">
              <w:rPr>
                <w:rFonts w:ascii="Arial" w:hAnsi="Arial" w:cs="Arial"/>
              </w:rPr>
              <w:t>Ensure the smooth running of the office and provide a professional and respectful telephone service.</w:t>
            </w:r>
          </w:p>
          <w:p w:rsidR="00734E1F" w:rsidRPr="00E33888" w:rsidRDefault="00734E1F" w:rsidP="00EA5453">
            <w:pPr>
              <w:pStyle w:val="ListParagraph"/>
              <w:ind w:left="459"/>
              <w:jc w:val="both"/>
              <w:rPr>
                <w:rFonts w:ascii="Arial" w:hAnsi="Arial" w:cs="Arial"/>
              </w:rPr>
            </w:pPr>
          </w:p>
          <w:p w:rsidR="00734E1F" w:rsidRDefault="00734E1F" w:rsidP="00EA5453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E33888">
              <w:rPr>
                <w:rFonts w:ascii="Arial" w:hAnsi="Arial" w:cs="Arial"/>
              </w:rPr>
              <w:t>To report issues of importance and/or concern relating to areas of direct responsibility to the Service Manager</w:t>
            </w:r>
          </w:p>
          <w:p w:rsidR="00DD4211" w:rsidRPr="00DD4211" w:rsidRDefault="00DD4211" w:rsidP="00DD4211">
            <w:pPr>
              <w:pStyle w:val="ListParagraph"/>
              <w:rPr>
                <w:rFonts w:ascii="Arial" w:hAnsi="Arial" w:cs="Arial"/>
              </w:rPr>
            </w:pPr>
          </w:p>
          <w:p w:rsidR="00DD4211" w:rsidRDefault="00DD4211" w:rsidP="00DD4211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33888">
              <w:rPr>
                <w:rFonts w:ascii="Arial" w:hAnsi="Arial" w:cs="Arial"/>
              </w:rPr>
              <w:t>ontribute towards open and effective communication</w:t>
            </w:r>
            <w:r w:rsidR="006430C1">
              <w:rPr>
                <w:rFonts w:ascii="Arial" w:hAnsi="Arial" w:cs="Arial"/>
              </w:rPr>
              <w:t>,</w:t>
            </w:r>
            <w:r w:rsidRPr="00E33888">
              <w:rPr>
                <w:rFonts w:ascii="Arial" w:hAnsi="Arial" w:cs="Arial"/>
              </w:rPr>
              <w:t xml:space="preserve"> within the bounds of confidentiality, both within the team and </w:t>
            </w:r>
            <w:r w:rsidR="006430C1">
              <w:rPr>
                <w:rFonts w:ascii="Arial" w:hAnsi="Arial" w:cs="Arial"/>
              </w:rPr>
              <w:t>with</w:t>
            </w:r>
            <w:r w:rsidRPr="00E33888">
              <w:rPr>
                <w:rFonts w:ascii="Arial" w:hAnsi="Arial" w:cs="Arial"/>
              </w:rPr>
              <w:t xml:space="preserve"> external agencies.</w:t>
            </w:r>
          </w:p>
          <w:p w:rsidR="00BF63D6" w:rsidRPr="00E33888" w:rsidRDefault="00BF63D6" w:rsidP="00BF63D6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3888" w:rsidRPr="00034858" w:rsidRDefault="00E33888" w:rsidP="00E33888">
            <w:pPr>
              <w:jc w:val="both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Organisational</w:t>
            </w:r>
            <w:r>
              <w:rPr>
                <w:rFonts w:ascii="Arial" w:hAnsi="Arial" w:cs="Arial"/>
                <w:b/>
              </w:rPr>
              <w:t xml:space="preserve"> responsibilities</w:t>
            </w:r>
            <w:r w:rsidRPr="00034858">
              <w:rPr>
                <w:rFonts w:ascii="Arial" w:hAnsi="Arial" w:cs="Arial"/>
                <w:b/>
              </w:rPr>
              <w:t xml:space="preserve">: </w:t>
            </w:r>
          </w:p>
          <w:p w:rsidR="00E33888" w:rsidRPr="00034858" w:rsidRDefault="00E33888" w:rsidP="00E33888">
            <w:pPr>
              <w:jc w:val="both"/>
              <w:rPr>
                <w:rFonts w:ascii="Arial" w:hAnsi="Arial" w:cs="Arial"/>
                <w:b/>
              </w:rPr>
            </w:pPr>
          </w:p>
          <w:p w:rsidR="00E33888" w:rsidRPr="00034858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Ensure the values of Hansel are reflected in your work and that all services provided are delivered in line with our vision and core values.</w:t>
            </w:r>
          </w:p>
          <w:p w:rsidR="00E33888" w:rsidRPr="00034858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Ensure that the rights, choices, dignity and safety of our customers are promoted appropriately.   </w:t>
            </w:r>
          </w:p>
          <w:p w:rsidR="00E33888" w:rsidRPr="00034858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Assist in the development of a ’Continuous Improvement’ culture.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Represent the organisation in a professional manner at all times.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Ensure compliance with all regulatory, statutory and legal requirements.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Recognise and respect the diversity of internal and external customers.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Support the wider team during busy periods and peak workloads, e.g. team member absences etc.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At all times comply with the Health and Safety policy and procedures and draw to your manager’s attention any unsafe working practice/conditions.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Ensure you comply with your duties and responsibilities under Adult Support and Protection legislation.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Ensure that the policies and procedures of the organisation are followed at all times.</w:t>
            </w:r>
          </w:p>
          <w:p w:rsidR="00E33888" w:rsidRPr="007F6987" w:rsidRDefault="00E33888" w:rsidP="00E3388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F6987">
              <w:rPr>
                <w:rFonts w:ascii="Arial" w:hAnsi="Arial" w:cs="Arial"/>
              </w:rPr>
              <w:t>Attend training and supervision sessions as requested by the line manager or Service Manager.</w:t>
            </w:r>
          </w:p>
          <w:p w:rsidR="00E33888" w:rsidRPr="007F6987" w:rsidRDefault="00E33888" w:rsidP="00E33888">
            <w:pPr>
              <w:jc w:val="both"/>
              <w:rPr>
                <w:rFonts w:ascii="Arial" w:hAnsi="Arial" w:cs="Arial"/>
              </w:rPr>
            </w:pPr>
          </w:p>
          <w:p w:rsidR="00E33888" w:rsidRPr="00034858" w:rsidRDefault="00E33888" w:rsidP="00E33888">
            <w:pPr>
              <w:rPr>
                <w:rFonts w:ascii="Arial" w:hAnsi="Arial" w:cs="Arial"/>
                <w:i/>
              </w:rPr>
            </w:pPr>
            <w:r w:rsidRPr="007F6987">
              <w:rPr>
                <w:rFonts w:ascii="Arial" w:hAnsi="Arial" w:cs="Arial"/>
                <w:i/>
              </w:rPr>
              <w:t>This list is typical of the level of duties which the post holder is expected to perform or be responsible for.  It is not necessarily exhaustive and other duties of a similar type and level may be expected from time to time.  The post holder will be responsible for a combination of the objectives described above dependent upon the requirements of the organisation and customers.</w:t>
            </w:r>
          </w:p>
          <w:p w:rsidR="007F6987" w:rsidRPr="00E33888" w:rsidRDefault="007F6987" w:rsidP="007F698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:rsidR="007F6987" w:rsidRDefault="007F6987" w:rsidP="007F6987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3888" w:rsidRPr="007F6987" w:rsidRDefault="00E33888" w:rsidP="007F6987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681" w:rsidRPr="00034858" w:rsidRDefault="00357681" w:rsidP="00034858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211" w:rsidRDefault="00DD42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4858" w:rsidRPr="00A16850" w:rsidRDefault="00A16850" w:rsidP="008A662B">
      <w:pPr>
        <w:rPr>
          <w:rFonts w:ascii="Arial" w:hAnsi="Arial" w:cs="Arial"/>
          <w:b/>
          <w:sz w:val="28"/>
          <w:szCs w:val="28"/>
        </w:rPr>
      </w:pPr>
      <w:r w:rsidRPr="00A16850">
        <w:rPr>
          <w:rFonts w:ascii="Arial" w:hAnsi="Arial" w:cs="Arial"/>
          <w:b/>
          <w:sz w:val="28"/>
          <w:szCs w:val="28"/>
        </w:rPr>
        <w:t>Clerical Assistant</w:t>
      </w:r>
    </w:p>
    <w:tbl>
      <w:tblPr>
        <w:tblStyle w:val="TableGrid"/>
        <w:tblW w:w="5663" w:type="pct"/>
        <w:tblInd w:w="-601" w:type="dxa"/>
        <w:tblLook w:val="04A0" w:firstRow="1" w:lastRow="0" w:firstColumn="1" w:lastColumn="0" w:noHBand="0" w:noVBand="1"/>
      </w:tblPr>
      <w:tblGrid>
        <w:gridCol w:w="6965"/>
        <w:gridCol w:w="1603"/>
        <w:gridCol w:w="1644"/>
      </w:tblGrid>
      <w:tr w:rsidR="005E3552" w:rsidRPr="00034858" w:rsidTr="00034858">
        <w:trPr>
          <w:trHeight w:val="320"/>
        </w:trPr>
        <w:tc>
          <w:tcPr>
            <w:tcW w:w="3410" w:type="pct"/>
            <w:shd w:val="clear" w:color="auto" w:fill="D9D9D9" w:themeFill="background1" w:themeFillShade="D9"/>
            <w:vAlign w:val="center"/>
          </w:tcPr>
          <w:p w:rsidR="005E3552" w:rsidRPr="00034858" w:rsidRDefault="005E3552" w:rsidP="00302643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Person Specification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5E3552" w:rsidRPr="00034858" w:rsidRDefault="005E3552" w:rsidP="00302643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Essential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:rsidR="005E3552" w:rsidRPr="00034858" w:rsidRDefault="005E3552" w:rsidP="00302643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Desirable</w:t>
            </w:r>
          </w:p>
        </w:tc>
      </w:tr>
      <w:tr w:rsidR="005E3552" w:rsidRPr="00034858" w:rsidTr="00034858">
        <w:trPr>
          <w:trHeight w:val="320"/>
        </w:trPr>
        <w:tc>
          <w:tcPr>
            <w:tcW w:w="3410" w:type="pct"/>
          </w:tcPr>
          <w:p w:rsidR="005E3552" w:rsidRPr="00034858" w:rsidRDefault="005E3552" w:rsidP="00302643">
            <w:pPr>
              <w:spacing w:line="288" w:lineRule="auto"/>
              <w:ind w:right="109"/>
              <w:rPr>
                <w:rFonts w:ascii="Arial" w:hAnsi="Arial" w:cs="Arial"/>
                <w:b/>
              </w:rPr>
            </w:pPr>
            <w:r w:rsidRPr="0003485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785" w:type="pct"/>
          </w:tcPr>
          <w:p w:rsidR="005E3552" w:rsidRPr="00034858" w:rsidRDefault="005E3552" w:rsidP="008A662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:rsidR="005E3552" w:rsidRPr="00034858" w:rsidRDefault="005E3552" w:rsidP="008A662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7F6987">
        <w:trPr>
          <w:trHeight w:val="320"/>
        </w:trPr>
        <w:tc>
          <w:tcPr>
            <w:tcW w:w="3410" w:type="pct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Experience of providing a comprehensive administration service.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7F6987">
        <w:trPr>
          <w:trHeight w:val="640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Experience of working positively with colleagues at all levels and in partnership with other agencies.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7F6987">
        <w:trPr>
          <w:trHeight w:val="320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Experience of working with management information systems.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</w:tr>
      <w:tr w:rsidR="003E67E5" w:rsidRPr="00034858" w:rsidTr="007F6987">
        <w:trPr>
          <w:trHeight w:val="403"/>
        </w:trPr>
        <w:tc>
          <w:tcPr>
            <w:tcW w:w="3410" w:type="pct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Experience in the social care sector.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pStyle w:val="Footer"/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</w:tr>
      <w:tr w:rsidR="005E3552" w:rsidRPr="00034858" w:rsidTr="00034858">
        <w:trPr>
          <w:trHeight w:val="320"/>
        </w:trPr>
        <w:tc>
          <w:tcPr>
            <w:tcW w:w="3410" w:type="pct"/>
          </w:tcPr>
          <w:p w:rsidR="005E3552" w:rsidRPr="00034858" w:rsidRDefault="005E3552" w:rsidP="00302643">
            <w:pPr>
              <w:spacing w:line="288" w:lineRule="auto"/>
              <w:ind w:right="109"/>
              <w:rPr>
                <w:rFonts w:ascii="Arial" w:hAnsi="Arial" w:cs="Arial"/>
                <w:b/>
                <w:bCs/>
              </w:rPr>
            </w:pPr>
            <w:r w:rsidRPr="00034858">
              <w:rPr>
                <w:rFonts w:ascii="Arial" w:hAnsi="Arial" w:cs="Arial"/>
                <w:b/>
                <w:bCs/>
              </w:rPr>
              <w:t>EDUCATION AND TRAINING</w:t>
            </w:r>
          </w:p>
        </w:tc>
        <w:tc>
          <w:tcPr>
            <w:tcW w:w="785" w:type="pct"/>
          </w:tcPr>
          <w:p w:rsidR="005E3552" w:rsidRPr="00034858" w:rsidRDefault="005E3552" w:rsidP="008A662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:rsidR="005E3552" w:rsidRPr="00034858" w:rsidRDefault="005E3552" w:rsidP="008A662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40"/>
        </w:trPr>
        <w:tc>
          <w:tcPr>
            <w:tcW w:w="3410" w:type="pct"/>
          </w:tcPr>
          <w:p w:rsidR="003E67E5" w:rsidRPr="00034858" w:rsidRDefault="003E67E5" w:rsidP="003E67E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Minimum of SVQ Level 2 Business Administration or equivalent.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ind w:right="109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b/>
                <w:bCs/>
                <w:caps/>
              </w:rPr>
              <w:t>Knowledge &amp; Skills</w:t>
            </w:r>
            <w:r w:rsidRPr="00034858">
              <w:rPr>
                <w:rFonts w:ascii="Arial" w:hAnsi="Arial" w:cs="Arial"/>
                <w:caps/>
              </w:rPr>
              <w:t xml:space="preserve"> </w:t>
            </w:r>
          </w:p>
        </w:tc>
        <w:tc>
          <w:tcPr>
            <w:tcW w:w="785" w:type="pct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Excellent organisational, administrative and report writing skills.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3E67E5" w:rsidRPr="00034858" w:rsidTr="00034858">
        <w:trPr>
          <w:trHeight w:val="587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Proficiency in the use of IT packages including Word, Excel, </w:t>
            </w:r>
            <w:proofErr w:type="spellStart"/>
            <w:r w:rsidRPr="00034858">
              <w:rPr>
                <w:rFonts w:ascii="Arial" w:hAnsi="Arial" w:cs="Arial"/>
              </w:rPr>
              <w:t>Powerpoint</w:t>
            </w:r>
            <w:proofErr w:type="spellEnd"/>
            <w:r w:rsidRPr="00034858">
              <w:rPr>
                <w:rFonts w:ascii="Arial" w:hAnsi="Arial" w:cs="Arial"/>
              </w:rPr>
              <w:t>, Outlook, databases and internet research.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656"/>
        </w:trPr>
        <w:tc>
          <w:tcPr>
            <w:tcW w:w="3410" w:type="pct"/>
          </w:tcPr>
          <w:p w:rsidR="003E67E5" w:rsidRPr="00034858" w:rsidRDefault="003E67E5" w:rsidP="003E67E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Excellent team player with ability to operate effectively on own initiative as required.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04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</w:rPr>
              <w:t xml:space="preserve">The ability to work accurately, with </w:t>
            </w:r>
            <w:r w:rsidR="00C63EB1">
              <w:rPr>
                <w:rFonts w:ascii="Arial" w:hAnsi="Arial" w:cs="Arial"/>
              </w:rPr>
              <w:t xml:space="preserve">good </w:t>
            </w:r>
            <w:bookmarkStart w:id="0" w:name="_GoBack"/>
            <w:bookmarkEnd w:id="0"/>
            <w:r w:rsidRPr="00034858">
              <w:rPr>
                <w:rFonts w:ascii="Arial" w:hAnsi="Arial" w:cs="Arial"/>
              </w:rPr>
              <w:t>attention to detail.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</w:rPr>
              <w:t>Ability to prioritise and respond flexibly to changing demands.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Basic understanding of social care best practice.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</w:rPr>
              <w:sym w:font="Wingdings" w:char="F0FC"/>
            </w:r>
          </w:p>
        </w:tc>
      </w:tr>
      <w:tr w:rsidR="003E67E5" w:rsidRPr="00034858" w:rsidTr="00034858">
        <w:trPr>
          <w:trHeight w:val="327"/>
        </w:trPr>
        <w:tc>
          <w:tcPr>
            <w:tcW w:w="3410" w:type="pct"/>
            <w:shd w:val="clear" w:color="auto" w:fill="D9D9D9"/>
          </w:tcPr>
          <w:p w:rsidR="003E67E5" w:rsidRPr="00034858" w:rsidRDefault="003E67E5" w:rsidP="003E67E5">
            <w:pPr>
              <w:pStyle w:val="Header"/>
              <w:spacing w:line="288" w:lineRule="auto"/>
              <w:ind w:right="109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b/>
                <w:bCs/>
                <w:caps/>
              </w:rPr>
              <w:t>Creativity &amp; Innovation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pStyle w:val="Header"/>
              <w:spacing w:line="288" w:lineRule="auto"/>
              <w:ind w:right="109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80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pStyle w:val="Header"/>
              <w:spacing w:line="288" w:lineRule="auto"/>
              <w:ind w:right="109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E67E5" w:rsidRPr="00034858" w:rsidTr="00034858">
        <w:trPr>
          <w:trHeight w:val="656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Ability to develop a range of appropriate administration processes, audit tools and frameworks as required.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ind w:right="109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04"/>
        </w:trPr>
        <w:tc>
          <w:tcPr>
            <w:tcW w:w="3410" w:type="pct"/>
            <w:shd w:val="clear" w:color="auto" w:fill="D9D9D9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  <w:b/>
                <w:caps/>
              </w:rPr>
              <w:t xml:space="preserve">Communication 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0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E67E5" w:rsidRPr="00034858" w:rsidTr="00034858">
        <w:trPr>
          <w:trHeight w:val="656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Excellent ability to collate and present information in suitable formats to a wide variety of audience levels.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Excellent </w:t>
            </w:r>
            <w:r w:rsidR="005D1A6F">
              <w:rPr>
                <w:rFonts w:ascii="Arial" w:hAnsi="Arial" w:cs="Arial"/>
              </w:rPr>
              <w:t xml:space="preserve">communication and </w:t>
            </w:r>
            <w:r w:rsidRPr="00034858">
              <w:rPr>
                <w:rFonts w:ascii="Arial" w:hAnsi="Arial" w:cs="Arial"/>
              </w:rPr>
              <w:t>interpersonal skills.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04"/>
        </w:trPr>
        <w:tc>
          <w:tcPr>
            <w:tcW w:w="3410" w:type="pct"/>
            <w:shd w:val="clear" w:color="auto" w:fill="D9D9D9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Decision Making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0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E67E5" w:rsidRPr="00034858" w:rsidTr="00034858">
        <w:trPr>
          <w:trHeight w:val="503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Have demonstrable analytical and problem solving capabilities.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shd w:val="clear" w:color="auto" w:fill="D9D9D9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Diversity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0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E67E5" w:rsidRPr="00034858" w:rsidTr="00034858">
        <w:trPr>
          <w:trHeight w:val="510"/>
        </w:trPr>
        <w:tc>
          <w:tcPr>
            <w:tcW w:w="3410" w:type="pct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Champions respect for diversity.</w:t>
            </w:r>
          </w:p>
        </w:tc>
        <w:tc>
          <w:tcPr>
            <w:tcW w:w="78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shd w:val="clear" w:color="auto" w:fill="D9D9D9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  <w:b/>
                <w:caps/>
              </w:rPr>
            </w:pPr>
            <w:r w:rsidRPr="00034858">
              <w:rPr>
                <w:rFonts w:ascii="Arial" w:hAnsi="Arial" w:cs="Arial"/>
                <w:b/>
                <w:caps/>
              </w:rPr>
              <w:t>Other Attributes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05" w:type="pct"/>
            <w:shd w:val="clear" w:color="auto" w:fill="D9D9D9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 xml:space="preserve">High level of confidentiality.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3E67E5" w:rsidRPr="00034858" w:rsidTr="00034858">
        <w:trPr>
          <w:trHeight w:val="32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Flexibility and ability to assist with ad-hoc projects as required.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</w:tr>
      <w:tr w:rsidR="003E67E5" w:rsidRPr="00034858" w:rsidTr="00034858">
        <w:trPr>
          <w:trHeight w:val="64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Prepared and able to work outside normal office hours to meet the needs of the service.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</w:tr>
      <w:tr w:rsidR="003E67E5" w:rsidRPr="00034858" w:rsidTr="00034858">
        <w:trPr>
          <w:trHeight w:val="64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E5" w:rsidRPr="00034858" w:rsidRDefault="003E67E5" w:rsidP="003E67E5">
            <w:pPr>
              <w:spacing w:line="288" w:lineRule="auto"/>
              <w:rPr>
                <w:rFonts w:ascii="Arial" w:hAnsi="Arial" w:cs="Arial"/>
              </w:rPr>
            </w:pPr>
            <w:r w:rsidRPr="00034858">
              <w:rPr>
                <w:rFonts w:ascii="Arial" w:hAnsi="Arial" w:cs="Arial"/>
              </w:rPr>
              <w:t>Prepared to undertake a certain amount of travelling in the execution of duties, if required.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E5" w:rsidRPr="00034858" w:rsidRDefault="003E67E5" w:rsidP="003E67E5">
            <w:pPr>
              <w:spacing w:line="288" w:lineRule="auto"/>
              <w:jc w:val="center"/>
              <w:rPr>
                <w:rFonts w:ascii="Arial" w:hAnsi="Arial" w:cs="Arial"/>
                <w:caps/>
              </w:rPr>
            </w:pPr>
            <w:r w:rsidRPr="00034858">
              <w:rPr>
                <w:rFonts w:ascii="Arial" w:hAnsi="Arial" w:cs="Arial"/>
                <w:caps/>
              </w:rPr>
              <w:sym w:font="Wingdings" w:char="F0FC"/>
            </w:r>
          </w:p>
        </w:tc>
      </w:tr>
    </w:tbl>
    <w:p w:rsidR="001C657B" w:rsidRPr="00034858" w:rsidRDefault="001C657B" w:rsidP="003A0CD2">
      <w:pPr>
        <w:jc w:val="both"/>
        <w:rPr>
          <w:rFonts w:ascii="Arial" w:hAnsi="Arial" w:cs="Arial"/>
          <w:b/>
        </w:rPr>
      </w:pPr>
    </w:p>
    <w:sectPr w:rsidR="001C657B" w:rsidRPr="00034858" w:rsidSect="007F6987">
      <w:headerReference w:type="default" r:id="rId8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64" w:rsidRDefault="00063664" w:rsidP="005D116B">
      <w:pPr>
        <w:spacing w:after="0" w:line="240" w:lineRule="auto"/>
      </w:pPr>
      <w:r>
        <w:separator/>
      </w:r>
    </w:p>
  </w:endnote>
  <w:endnote w:type="continuationSeparator" w:id="0">
    <w:p w:rsidR="00063664" w:rsidRDefault="00063664" w:rsidP="005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64" w:rsidRDefault="00063664" w:rsidP="005D116B">
      <w:pPr>
        <w:spacing w:after="0" w:line="240" w:lineRule="auto"/>
      </w:pPr>
      <w:r>
        <w:separator/>
      </w:r>
    </w:p>
  </w:footnote>
  <w:footnote w:type="continuationSeparator" w:id="0">
    <w:p w:rsidR="00063664" w:rsidRDefault="00063664" w:rsidP="005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664" w:rsidRDefault="002A56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BD968" wp14:editId="0BF01DBC">
          <wp:simplePos x="0" y="0"/>
          <wp:positionH relativeFrom="column">
            <wp:posOffset>-613147</wp:posOffset>
          </wp:positionH>
          <wp:positionV relativeFrom="paragraph">
            <wp:posOffset>-330736</wp:posOffset>
          </wp:positionV>
          <wp:extent cx="2144462" cy="9669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462" cy="96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FCF"/>
    <w:multiLevelType w:val="hybridMultilevel"/>
    <w:tmpl w:val="E4D43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C0465"/>
    <w:multiLevelType w:val="singleLevel"/>
    <w:tmpl w:val="A14414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113A0556"/>
    <w:multiLevelType w:val="hybridMultilevel"/>
    <w:tmpl w:val="BD14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297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753CA5"/>
    <w:multiLevelType w:val="hybridMultilevel"/>
    <w:tmpl w:val="7C0A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538BE"/>
    <w:multiLevelType w:val="hybridMultilevel"/>
    <w:tmpl w:val="503E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167A"/>
    <w:multiLevelType w:val="hybridMultilevel"/>
    <w:tmpl w:val="F0F45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3404F"/>
    <w:multiLevelType w:val="hybridMultilevel"/>
    <w:tmpl w:val="9A0A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B0F1F"/>
    <w:multiLevelType w:val="hybridMultilevel"/>
    <w:tmpl w:val="89667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E05277"/>
    <w:multiLevelType w:val="hybridMultilevel"/>
    <w:tmpl w:val="D5D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015A"/>
    <w:multiLevelType w:val="hybridMultilevel"/>
    <w:tmpl w:val="153A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2C"/>
    <w:rsid w:val="00034858"/>
    <w:rsid w:val="000522F3"/>
    <w:rsid w:val="000559DF"/>
    <w:rsid w:val="00056F66"/>
    <w:rsid w:val="00063664"/>
    <w:rsid w:val="000826A2"/>
    <w:rsid w:val="00096302"/>
    <w:rsid w:val="000C3258"/>
    <w:rsid w:val="000C4A46"/>
    <w:rsid w:val="000E5ABA"/>
    <w:rsid w:val="000F6AB4"/>
    <w:rsid w:val="00114F58"/>
    <w:rsid w:val="0013663E"/>
    <w:rsid w:val="00151594"/>
    <w:rsid w:val="001532C3"/>
    <w:rsid w:val="001B7179"/>
    <w:rsid w:val="001C657B"/>
    <w:rsid w:val="001D0A77"/>
    <w:rsid w:val="001D3157"/>
    <w:rsid w:val="00205FCC"/>
    <w:rsid w:val="00207C33"/>
    <w:rsid w:val="00210B21"/>
    <w:rsid w:val="0022600F"/>
    <w:rsid w:val="00233AE3"/>
    <w:rsid w:val="00241E17"/>
    <w:rsid w:val="0028637F"/>
    <w:rsid w:val="002A56FC"/>
    <w:rsid w:val="002C1FA0"/>
    <w:rsid w:val="002E0DB9"/>
    <w:rsid w:val="002F3AFC"/>
    <w:rsid w:val="00302643"/>
    <w:rsid w:val="00322874"/>
    <w:rsid w:val="00332695"/>
    <w:rsid w:val="003456BB"/>
    <w:rsid w:val="00357681"/>
    <w:rsid w:val="00367700"/>
    <w:rsid w:val="00384FA6"/>
    <w:rsid w:val="003A0CD2"/>
    <w:rsid w:val="003B4848"/>
    <w:rsid w:val="003E67E5"/>
    <w:rsid w:val="004222CE"/>
    <w:rsid w:val="0045336D"/>
    <w:rsid w:val="00456ECA"/>
    <w:rsid w:val="0046108A"/>
    <w:rsid w:val="00462CDF"/>
    <w:rsid w:val="004A433A"/>
    <w:rsid w:val="004A7E29"/>
    <w:rsid w:val="004E3031"/>
    <w:rsid w:val="00506DC6"/>
    <w:rsid w:val="00551996"/>
    <w:rsid w:val="0056480B"/>
    <w:rsid w:val="005908A8"/>
    <w:rsid w:val="005B6D40"/>
    <w:rsid w:val="005D039D"/>
    <w:rsid w:val="005D116B"/>
    <w:rsid w:val="005D1194"/>
    <w:rsid w:val="005D1A6F"/>
    <w:rsid w:val="005E3552"/>
    <w:rsid w:val="005E5A73"/>
    <w:rsid w:val="005F2E6A"/>
    <w:rsid w:val="00602056"/>
    <w:rsid w:val="006316D1"/>
    <w:rsid w:val="00634CBA"/>
    <w:rsid w:val="006430C1"/>
    <w:rsid w:val="00671587"/>
    <w:rsid w:val="0067619A"/>
    <w:rsid w:val="00693526"/>
    <w:rsid w:val="006C458E"/>
    <w:rsid w:val="006E0098"/>
    <w:rsid w:val="0072520D"/>
    <w:rsid w:val="00727EEB"/>
    <w:rsid w:val="00734E1F"/>
    <w:rsid w:val="00751C66"/>
    <w:rsid w:val="00795E1C"/>
    <w:rsid w:val="007C5934"/>
    <w:rsid w:val="007E0F23"/>
    <w:rsid w:val="007E490F"/>
    <w:rsid w:val="007E4A5D"/>
    <w:rsid w:val="007F6987"/>
    <w:rsid w:val="00825E48"/>
    <w:rsid w:val="0082737F"/>
    <w:rsid w:val="0083286C"/>
    <w:rsid w:val="008476F3"/>
    <w:rsid w:val="00855A1E"/>
    <w:rsid w:val="00880B05"/>
    <w:rsid w:val="00896448"/>
    <w:rsid w:val="008A37DE"/>
    <w:rsid w:val="008A436A"/>
    <w:rsid w:val="008A662B"/>
    <w:rsid w:val="008C359F"/>
    <w:rsid w:val="0091194F"/>
    <w:rsid w:val="0095322A"/>
    <w:rsid w:val="0097018C"/>
    <w:rsid w:val="009753B2"/>
    <w:rsid w:val="009A30A1"/>
    <w:rsid w:val="009A7378"/>
    <w:rsid w:val="009B0FF0"/>
    <w:rsid w:val="009C5951"/>
    <w:rsid w:val="009D0C56"/>
    <w:rsid w:val="009D5D7B"/>
    <w:rsid w:val="009E46A8"/>
    <w:rsid w:val="00A0027C"/>
    <w:rsid w:val="00A16850"/>
    <w:rsid w:val="00A2523D"/>
    <w:rsid w:val="00A41FD6"/>
    <w:rsid w:val="00A45F4B"/>
    <w:rsid w:val="00A54F2C"/>
    <w:rsid w:val="00A7178A"/>
    <w:rsid w:val="00AD078D"/>
    <w:rsid w:val="00AE5C71"/>
    <w:rsid w:val="00B01AAC"/>
    <w:rsid w:val="00B468C4"/>
    <w:rsid w:val="00B84DCB"/>
    <w:rsid w:val="00BC5E7F"/>
    <w:rsid w:val="00BF63D6"/>
    <w:rsid w:val="00C15EB9"/>
    <w:rsid w:val="00C17DE2"/>
    <w:rsid w:val="00C20368"/>
    <w:rsid w:val="00C314E3"/>
    <w:rsid w:val="00C63EB1"/>
    <w:rsid w:val="00C76606"/>
    <w:rsid w:val="00C9601B"/>
    <w:rsid w:val="00C97D57"/>
    <w:rsid w:val="00CB3C7E"/>
    <w:rsid w:val="00CC31F3"/>
    <w:rsid w:val="00CC54D7"/>
    <w:rsid w:val="00CE2135"/>
    <w:rsid w:val="00CE529D"/>
    <w:rsid w:val="00CE55CE"/>
    <w:rsid w:val="00D64418"/>
    <w:rsid w:val="00D64A0E"/>
    <w:rsid w:val="00DD4211"/>
    <w:rsid w:val="00DE30A2"/>
    <w:rsid w:val="00DF0FB4"/>
    <w:rsid w:val="00E10190"/>
    <w:rsid w:val="00E12562"/>
    <w:rsid w:val="00E17824"/>
    <w:rsid w:val="00E33888"/>
    <w:rsid w:val="00E359F0"/>
    <w:rsid w:val="00E361D7"/>
    <w:rsid w:val="00E5201E"/>
    <w:rsid w:val="00EA5453"/>
    <w:rsid w:val="00EE3922"/>
    <w:rsid w:val="00F50E06"/>
    <w:rsid w:val="00F62AF9"/>
    <w:rsid w:val="00F64105"/>
    <w:rsid w:val="00F82F7D"/>
    <w:rsid w:val="00FB63DA"/>
    <w:rsid w:val="00FB7643"/>
    <w:rsid w:val="00FE342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E9C9FE"/>
  <w15:docId w15:val="{A93CC1D7-B1D2-46E6-905E-4011B6D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4F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116B"/>
  </w:style>
  <w:style w:type="paragraph" w:styleId="Footer">
    <w:name w:val="footer"/>
    <w:basedOn w:val="Normal"/>
    <w:link w:val="Foot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116B"/>
  </w:style>
  <w:style w:type="paragraph" w:customStyle="1" w:styleId="Default">
    <w:name w:val="Default"/>
    <w:rsid w:val="001C6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BF6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BF63D6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92C2-BE76-410B-B1C7-8AD1CACB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heather-gibson</dc:creator>
  <cp:lastModifiedBy>Lynne Fitzpatrick</cp:lastModifiedBy>
  <cp:revision>15</cp:revision>
  <cp:lastPrinted>2013-05-13T09:40:00Z</cp:lastPrinted>
  <dcterms:created xsi:type="dcterms:W3CDTF">2021-12-14T12:36:00Z</dcterms:created>
  <dcterms:modified xsi:type="dcterms:W3CDTF">2021-12-20T17:37:00Z</dcterms:modified>
</cp:coreProperties>
</file>